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CC" w:rsidRPr="00796310" w:rsidRDefault="00D965CC" w:rsidP="00D965CC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96310">
        <w:rPr>
          <w:rFonts w:ascii="Times New Roman" w:hAnsi="Times New Roman" w:cs="Times New Roman"/>
          <w:b/>
          <w:sz w:val="32"/>
          <w:szCs w:val="32"/>
          <w:lang w:val="en-US"/>
        </w:rPr>
        <w:t>The Title of the Paper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 w:rsidRPr="00796310">
        <w:rPr>
          <w:rFonts w:ascii="Times New Roman" w:hAnsi="Times New Roman" w:cs="Times New Roman"/>
          <w:b/>
          <w:sz w:val="32"/>
          <w:szCs w:val="32"/>
          <w:lang w:val="en-US"/>
        </w:rPr>
        <w:t>Time New Roman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Bold 16pt Font</w:t>
      </w:r>
    </w:p>
    <w:p w:rsidR="00D965CC" w:rsidRPr="00DF53C4" w:rsidRDefault="00D965CC" w:rsidP="00D965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F53C4">
        <w:rPr>
          <w:rFonts w:ascii="Times New Roman" w:hAnsi="Times New Roman" w:cs="Times New Roman"/>
          <w:b/>
          <w:i/>
          <w:sz w:val="24"/>
          <w:szCs w:val="24"/>
          <w:lang w:val="en-US"/>
        </w:rPr>
        <w:t>K. I. Ivanov</w:t>
      </w:r>
      <w:r w:rsidRPr="00DF53C4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1</w:t>
      </w:r>
      <w:r w:rsidRPr="00DF53C4">
        <w:rPr>
          <w:rFonts w:ascii="Times New Roman" w:hAnsi="Times New Roman" w:cs="Times New Roman"/>
          <w:b/>
          <w:i/>
          <w:sz w:val="24"/>
          <w:szCs w:val="24"/>
          <w:lang w:val="en-US"/>
        </w:rPr>
        <w:t>, V. F. Petrov</w:t>
      </w:r>
      <w:r w:rsidRPr="00DF53C4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</w:p>
    <w:p w:rsidR="00D965CC" w:rsidRPr="003665AD" w:rsidRDefault="00D965CC" w:rsidP="00D965C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665AD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1</w:t>
      </w:r>
      <w:r w:rsidRPr="003665AD">
        <w:rPr>
          <w:rFonts w:ascii="Times New Roman" w:hAnsi="Times New Roman" w:cs="Times New Roman"/>
          <w:i/>
          <w:sz w:val="20"/>
          <w:szCs w:val="20"/>
          <w:lang w:val="en-US"/>
        </w:rPr>
        <w:t xml:space="preserve">Astrakhan State Technical University, </w:t>
      </w:r>
      <w:proofErr w:type="spellStart"/>
      <w:r w:rsidRPr="003665AD">
        <w:rPr>
          <w:rFonts w:ascii="Times New Roman" w:hAnsi="Times New Roman" w:cs="Times New Roman"/>
          <w:i/>
          <w:sz w:val="20"/>
          <w:szCs w:val="20"/>
          <w:lang w:val="en-US"/>
        </w:rPr>
        <w:t>Tatischeva</w:t>
      </w:r>
      <w:proofErr w:type="spellEnd"/>
      <w:r w:rsidRPr="003665A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665AD">
        <w:rPr>
          <w:rFonts w:ascii="Times New Roman" w:hAnsi="Times New Roman" w:cs="Times New Roman"/>
          <w:i/>
          <w:sz w:val="20"/>
          <w:szCs w:val="20"/>
          <w:lang w:val="en-US"/>
        </w:rPr>
        <w:t>str</w:t>
      </w:r>
      <w:proofErr w:type="spellEnd"/>
      <w:r w:rsidRPr="003665AD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16, Astrakhan, Russia, </w:t>
      </w:r>
      <w:hyperlink r:id="rId5" w:history="1">
        <w:r w:rsidRPr="003665AD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ivanov@inbox.ru</w:t>
        </w:r>
      </w:hyperlink>
    </w:p>
    <w:p w:rsidR="00D965CC" w:rsidRPr="003665AD" w:rsidRDefault="00D965CC" w:rsidP="00D965CC">
      <w:pPr>
        <w:spacing w:after="24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665AD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3665AD">
        <w:rPr>
          <w:rFonts w:ascii="Times New Roman" w:hAnsi="Times New Roman" w:cs="Times New Roman"/>
          <w:i/>
          <w:sz w:val="20"/>
          <w:szCs w:val="20"/>
          <w:lang w:val="en-US"/>
        </w:rPr>
        <w:t xml:space="preserve">Volgograd State Technical University, Lenin avenue, 28, Volgograd, Russia, </w:t>
      </w:r>
      <w:hyperlink r:id="rId6" w:history="1">
        <w:r w:rsidRPr="003665AD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petrov@mail.ru</w:t>
        </w:r>
      </w:hyperlink>
    </w:p>
    <w:p w:rsidR="00D965CC" w:rsidRPr="00EF4EA8" w:rsidRDefault="00D965CC" w:rsidP="00D965C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EF4EA8">
        <w:rPr>
          <w:rFonts w:ascii="Times New Roman" w:hAnsi="Times New Roman" w:cs="Times New Roman"/>
          <w:b/>
          <w:i/>
          <w:lang w:val="en-US"/>
        </w:rPr>
        <w:t>Abstract</w:t>
      </w:r>
      <w:r w:rsidRPr="00EF4EA8">
        <w:rPr>
          <w:rFonts w:ascii="Times New Roman" w:hAnsi="Times New Roman" w:cs="Times New Roman"/>
          <w:i/>
          <w:lang w:val="en-US"/>
        </w:rPr>
        <w:t xml:space="preserve">. The abstract should be </w:t>
      </w:r>
      <w:r>
        <w:rPr>
          <w:rFonts w:ascii="Times New Roman" w:hAnsi="Times New Roman" w:cs="Times New Roman"/>
          <w:i/>
          <w:lang w:val="en-US"/>
        </w:rPr>
        <w:t>from</w:t>
      </w:r>
      <w:r w:rsidRPr="00EF4EA8">
        <w:rPr>
          <w:rFonts w:ascii="Times New Roman" w:hAnsi="Times New Roman" w:cs="Times New Roman"/>
          <w:i/>
          <w:lang w:val="en-US"/>
        </w:rPr>
        <w:t xml:space="preserve"> 100 </w:t>
      </w:r>
      <w:r>
        <w:rPr>
          <w:rFonts w:ascii="Times New Roman" w:hAnsi="Times New Roman" w:cs="Times New Roman"/>
          <w:i/>
          <w:lang w:val="en-US"/>
        </w:rPr>
        <w:t>to 25</w:t>
      </w:r>
      <w:r w:rsidRPr="00EF4EA8">
        <w:rPr>
          <w:rFonts w:ascii="Times New Roman" w:hAnsi="Times New Roman" w:cs="Times New Roman"/>
          <w:i/>
          <w:lang w:val="en-US"/>
        </w:rPr>
        <w:t>0 words. The font must be Time New Roman Italic 1</w:t>
      </w:r>
      <w:r>
        <w:rPr>
          <w:rFonts w:ascii="Times New Roman" w:hAnsi="Times New Roman" w:cs="Times New Roman"/>
          <w:i/>
          <w:lang w:val="en-US"/>
        </w:rPr>
        <w:t>1</w:t>
      </w:r>
      <w:r w:rsidRPr="00EF4EA8">
        <w:rPr>
          <w:rFonts w:ascii="Times New Roman" w:hAnsi="Times New Roman" w:cs="Times New Roman"/>
          <w:i/>
          <w:lang w:val="en-US"/>
        </w:rPr>
        <w:t>pt</w:t>
      </w:r>
      <w:r>
        <w:rPr>
          <w:rFonts w:ascii="Times New Roman" w:hAnsi="Times New Roman" w:cs="Times New Roman"/>
          <w:i/>
          <w:lang w:val="en-US"/>
        </w:rPr>
        <w:t>.</w:t>
      </w:r>
    </w:p>
    <w:p w:rsidR="00D965CC" w:rsidRPr="00883BA5" w:rsidRDefault="00D965CC" w:rsidP="00D965C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I. Introdu</w:t>
      </w:r>
      <w:r w:rsidRPr="00883BA5">
        <w:rPr>
          <w:rFonts w:ascii="Times New Roman" w:hAnsi="Times New Roman" w:cs="Times New Roman"/>
          <w:b/>
          <w:sz w:val="24"/>
          <w:szCs w:val="24"/>
          <w:lang w:val="en-US"/>
        </w:rPr>
        <w:t>ction</w:t>
      </w:r>
    </w:p>
    <w:p w:rsidR="00D965CC" w:rsidRPr="00B27D6E" w:rsidRDefault="00D965CC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65CC">
        <w:rPr>
          <w:rFonts w:ascii="Times New Roman" w:hAnsi="Times New Roman" w:cs="Times New Roman"/>
          <w:sz w:val="24"/>
          <w:szCs w:val="24"/>
          <w:lang w:val="en-US"/>
        </w:rPr>
        <w:t>The text should be written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Time New Roman</w:t>
      </w:r>
      <w:r w:rsidRPr="00D965CC">
        <w:rPr>
          <w:rFonts w:ascii="Times New Roman" w:hAnsi="Times New Roman" w:cs="Times New Roman"/>
          <w:sz w:val="24"/>
          <w:szCs w:val="24"/>
          <w:lang w:val="en-US"/>
        </w:rPr>
        <w:t xml:space="preserve"> 12pt font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96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page size: top 2cm, bottom 3cm, right 1cm, left 3cm. </w:t>
      </w:r>
    </w:p>
    <w:p w:rsidR="00D965CC" w:rsidRPr="00D965CC" w:rsidRDefault="00D965CC" w:rsidP="00D965C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103C4C">
        <w:rPr>
          <w:rFonts w:ascii="Times New Roman" w:hAnsi="Times New Roman" w:cs="Times New Roman"/>
          <w:b/>
          <w:sz w:val="24"/>
          <w:szCs w:val="24"/>
          <w:lang w:val="en-US"/>
        </w:rPr>
        <w:t>Formulas and Figures</w:t>
      </w:r>
    </w:p>
    <w:p w:rsidR="00D965CC" w:rsidRPr="00D965CC" w:rsidRDefault="00D965CC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</w:t>
      </w:r>
      <w:r w:rsidRPr="00306FF1">
        <w:rPr>
          <w:rFonts w:ascii="Times New Roman" w:hAnsi="Times New Roman" w:cs="Times New Roman"/>
          <w:sz w:val="24"/>
          <w:szCs w:val="24"/>
          <w:lang w:val="en-US"/>
        </w:rPr>
        <w:t>ormulas must be formatted in the formula editor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Microsoft Words </w:t>
      </w:r>
    </w:p>
    <w:p w:rsidR="00D965CC" w:rsidRDefault="002A6678" w:rsidP="00D965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</m:acc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                                                                                 (1)</m:t>
          </m:r>
        </m:oMath>
      </m:oMathPara>
    </w:p>
    <w:p w:rsidR="00D965CC" w:rsidRDefault="00D965CC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figure </w:t>
      </w:r>
      <w:r w:rsidRPr="00081568">
        <w:rPr>
          <w:rFonts w:ascii="Times New Roman" w:hAnsi="Times New Roman" w:cs="Times New Roman"/>
          <w:sz w:val="24"/>
          <w:szCs w:val="24"/>
          <w:lang w:val="en-US"/>
        </w:rPr>
        <w:t>should be clear in any graphics editor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65CC" w:rsidRPr="00D965CC" w:rsidRDefault="00D965CC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5CC" w:rsidRDefault="00D965CC" w:rsidP="00D96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3972" cy="1821114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60" cy="182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965CC" w:rsidRPr="00305EA9" w:rsidRDefault="00D965CC" w:rsidP="00D965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05EA9">
        <w:rPr>
          <w:rFonts w:ascii="Times New Roman" w:hAnsi="Times New Roman" w:cs="Times New Roman"/>
          <w:sz w:val="20"/>
          <w:szCs w:val="20"/>
          <w:lang w:val="en-US"/>
        </w:rPr>
        <w:t>Fig.1. The example</w:t>
      </w:r>
    </w:p>
    <w:p w:rsidR="00D965CC" w:rsidRDefault="00D965CC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5CC" w:rsidRPr="0010778C" w:rsidRDefault="00D965CC" w:rsidP="00D965CC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  <w:lang w:val="en-US"/>
        </w:rPr>
      </w:pPr>
      <w:r w:rsidRPr="0010778C">
        <w:rPr>
          <w:rFonts w:ascii="Times New Roman" w:hAnsi="Times New Roman" w:cs="Times New Roman"/>
          <w:sz w:val="20"/>
          <w:szCs w:val="20"/>
          <w:lang w:val="en-US"/>
        </w:rPr>
        <w:t>Table 1. The example</w:t>
      </w:r>
    </w:p>
    <w:tbl>
      <w:tblPr>
        <w:tblStyle w:val="a4"/>
        <w:tblW w:w="0" w:type="auto"/>
        <w:tblInd w:w="2093" w:type="dxa"/>
        <w:tblLook w:val="04A0"/>
      </w:tblPr>
      <w:tblGrid>
        <w:gridCol w:w="1417"/>
        <w:gridCol w:w="1418"/>
        <w:gridCol w:w="1417"/>
        <w:gridCol w:w="1418"/>
      </w:tblGrid>
      <w:tr w:rsidR="00D965CC" w:rsidTr="00F44991">
        <w:tc>
          <w:tcPr>
            <w:tcW w:w="1417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6E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6E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6E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=3</w:t>
            </w:r>
          </w:p>
        </w:tc>
      </w:tr>
      <w:tr w:rsidR="00D965CC" w:rsidTr="00F44991">
        <w:tc>
          <w:tcPr>
            <w:tcW w:w="1417" w:type="dxa"/>
            <w:tcBorders>
              <w:top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D965CC" w:rsidTr="00F44991">
        <w:tc>
          <w:tcPr>
            <w:tcW w:w="1417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417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418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D965CC" w:rsidTr="00F44991">
        <w:tc>
          <w:tcPr>
            <w:tcW w:w="1417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417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418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D965CC" w:rsidTr="00F44991">
        <w:tc>
          <w:tcPr>
            <w:tcW w:w="1417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417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418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</w:tbl>
    <w:p w:rsidR="00D965CC" w:rsidRDefault="00D965CC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5CC" w:rsidRDefault="00D965CC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5CC" w:rsidRPr="00081568" w:rsidRDefault="00D965CC" w:rsidP="00D965C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568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Conclusion</w:t>
      </w:r>
    </w:p>
    <w:p w:rsidR="00D965CC" w:rsidRPr="00E26EEB" w:rsidRDefault="00D965CC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examples of the reference are given below.</w:t>
      </w:r>
    </w:p>
    <w:p w:rsidR="00D965CC" w:rsidRPr="001D5D6F" w:rsidRDefault="00D965CC" w:rsidP="00D965C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5D6F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D965CC" w:rsidRPr="009D02AF" w:rsidRDefault="00D965CC" w:rsidP="00D965C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en-US"/>
        </w:rPr>
      </w:pPr>
      <w:r w:rsidRPr="00BE77AE">
        <w:rPr>
          <w:rFonts w:ascii="Times New Roman" w:hAnsi="Times New Roman"/>
          <w:lang w:val="en-US"/>
        </w:rPr>
        <w:t>[1]</w:t>
      </w:r>
      <w:r w:rsidRPr="00D95266">
        <w:rPr>
          <w:rFonts w:ascii="Times New Roman" w:hAnsi="Times New Roman"/>
          <w:lang w:val="en-US"/>
        </w:rPr>
        <w:t xml:space="preserve"> </w:t>
      </w:r>
      <w:r w:rsidRPr="00D95266">
        <w:rPr>
          <w:rFonts w:ascii="Times New Roman" w:hAnsi="Times New Roman"/>
          <w:i/>
          <w:lang w:val="en-US"/>
        </w:rPr>
        <w:t xml:space="preserve">K. </w:t>
      </w:r>
      <w:proofErr w:type="spellStart"/>
      <w:r w:rsidRPr="00D95266">
        <w:rPr>
          <w:rFonts w:ascii="Times New Roman" w:hAnsi="Times New Roman"/>
          <w:i/>
          <w:lang w:val="en-US"/>
        </w:rPr>
        <w:t>Vytovtov</w:t>
      </w:r>
      <w:proofErr w:type="spellEnd"/>
      <w:r w:rsidRPr="00D95266">
        <w:rPr>
          <w:rFonts w:ascii="Times New Roman" w:hAnsi="Times New Roman"/>
          <w:i/>
          <w:lang w:val="en-US"/>
        </w:rPr>
        <w:t xml:space="preserve">., L. </w:t>
      </w:r>
      <w:proofErr w:type="spellStart"/>
      <w:r w:rsidRPr="00D95266">
        <w:rPr>
          <w:rFonts w:ascii="Times New Roman" w:hAnsi="Times New Roman"/>
          <w:i/>
          <w:lang w:val="en-US"/>
        </w:rPr>
        <w:t>Mospan</w:t>
      </w:r>
      <w:proofErr w:type="spellEnd"/>
      <w:r w:rsidRPr="00D95266">
        <w:rPr>
          <w:rFonts w:ascii="Times New Roman" w:hAnsi="Times New Roman"/>
          <w:i/>
          <w:lang w:val="en-US"/>
        </w:rPr>
        <w:t>,</w:t>
      </w:r>
      <w:r>
        <w:rPr>
          <w:rFonts w:ascii="Times New Roman" w:hAnsi="Times New Roman"/>
          <w:lang w:val="en-US"/>
        </w:rPr>
        <w:t xml:space="preserve"> “</w:t>
      </w:r>
      <w:r w:rsidRPr="00D95266">
        <w:rPr>
          <w:rFonts w:ascii="Times New Roman" w:hAnsi="Times New Roman"/>
          <w:lang w:val="en-US"/>
        </w:rPr>
        <w:t xml:space="preserve">Penetration effect in </w:t>
      </w:r>
      <w:proofErr w:type="spellStart"/>
      <w:r w:rsidRPr="00D95266">
        <w:rPr>
          <w:rFonts w:ascii="Times New Roman" w:hAnsi="Times New Roman"/>
          <w:lang w:val="en-US"/>
        </w:rPr>
        <w:t>gyrotropic</w:t>
      </w:r>
      <w:proofErr w:type="spellEnd"/>
      <w:r w:rsidRPr="00D95266">
        <w:rPr>
          <w:rFonts w:ascii="Times New Roman" w:hAnsi="Times New Roman"/>
          <w:lang w:val="en-US"/>
        </w:rPr>
        <w:t xml:space="preserve"> slab: theory and applications</w:t>
      </w:r>
      <w:r>
        <w:rPr>
          <w:rFonts w:ascii="Times New Roman" w:hAnsi="Times New Roman"/>
          <w:lang w:val="en-US"/>
        </w:rPr>
        <w:t>”</w:t>
      </w:r>
      <w:r w:rsidRPr="00D95266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</w:t>
      </w:r>
      <w:r w:rsidRPr="00D95266">
        <w:rPr>
          <w:rFonts w:ascii="Times New Roman" w:hAnsi="Times New Roman"/>
          <w:i/>
          <w:lang w:val="en-US"/>
        </w:rPr>
        <w:t xml:space="preserve">J. Opt. Soc. Am. </w:t>
      </w:r>
      <w:r w:rsidRPr="00D965CC">
        <w:rPr>
          <w:rFonts w:ascii="Times New Roman" w:hAnsi="Times New Roman"/>
          <w:i/>
          <w:lang w:val="en-US"/>
        </w:rPr>
        <w:t>A</w:t>
      </w:r>
      <w:r w:rsidRPr="00D965CC">
        <w:rPr>
          <w:rFonts w:ascii="Times New Roman" w:hAnsi="Times New Roman"/>
          <w:b/>
          <w:lang w:val="en-US"/>
        </w:rPr>
        <w:t>29(</w:t>
      </w:r>
      <w:r w:rsidRPr="00D965CC">
        <w:rPr>
          <w:rFonts w:ascii="Times New Roman" w:hAnsi="Times New Roman"/>
          <w:lang w:val="en-US"/>
        </w:rPr>
        <w:t>6), 2012</w:t>
      </w:r>
      <w:r w:rsidRPr="00BE77AE">
        <w:rPr>
          <w:rFonts w:ascii="Times New Roman" w:hAnsi="Times New Roman"/>
          <w:lang w:val="en-US"/>
        </w:rPr>
        <w:t>, pp.</w:t>
      </w:r>
      <w:r w:rsidRPr="00D965CC">
        <w:rPr>
          <w:rFonts w:ascii="Times New Roman" w:hAnsi="Times New Roman"/>
          <w:lang w:val="en-US"/>
        </w:rPr>
        <w:t>877-882</w:t>
      </w:r>
      <w:r>
        <w:rPr>
          <w:rFonts w:ascii="Times New Roman" w:hAnsi="Times New Roman"/>
          <w:lang w:val="en-US"/>
        </w:rPr>
        <w:t>,</w:t>
      </w:r>
    </w:p>
    <w:p w:rsidR="00D965CC" w:rsidRPr="00BE77AE" w:rsidRDefault="00D965CC" w:rsidP="00D965CC">
      <w:pPr>
        <w:pStyle w:val="20Reference"/>
        <w:numPr>
          <w:ilvl w:val="0"/>
          <w:numId w:val="0"/>
        </w:numPr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BE77AE">
        <w:rPr>
          <w:rFonts w:ascii="Times New Roman" w:hAnsi="Times New Roman" w:cs="Times New Roman"/>
          <w:spacing w:val="0"/>
          <w:sz w:val="22"/>
          <w:szCs w:val="22"/>
        </w:rPr>
        <w:t xml:space="preserve">[2] </w:t>
      </w:r>
      <w:r w:rsidRPr="00BE77AE">
        <w:rPr>
          <w:rFonts w:ascii="Times New Roman" w:hAnsi="Times New Roman" w:cs="Times New Roman"/>
          <w:i/>
          <w:spacing w:val="0"/>
          <w:sz w:val="22"/>
          <w:szCs w:val="22"/>
        </w:rPr>
        <w:t xml:space="preserve">K. </w:t>
      </w:r>
      <w:proofErr w:type="spellStart"/>
      <w:r w:rsidRPr="00BE77AE">
        <w:rPr>
          <w:rFonts w:ascii="Times New Roman" w:hAnsi="Times New Roman" w:cs="Times New Roman"/>
          <w:i/>
          <w:spacing w:val="0"/>
          <w:sz w:val="22"/>
          <w:szCs w:val="22"/>
        </w:rPr>
        <w:t>Vytovtov</w:t>
      </w:r>
      <w:proofErr w:type="spellEnd"/>
      <w:r w:rsidRPr="00BE77AE">
        <w:rPr>
          <w:rFonts w:ascii="Times New Roman" w:hAnsi="Times New Roman" w:cs="Times New Roman"/>
          <w:i/>
          <w:spacing w:val="0"/>
          <w:sz w:val="22"/>
          <w:szCs w:val="22"/>
        </w:rPr>
        <w:t xml:space="preserve">, S </w:t>
      </w:r>
      <w:proofErr w:type="spellStart"/>
      <w:r w:rsidRPr="00BE77AE">
        <w:rPr>
          <w:rFonts w:ascii="Times New Roman" w:hAnsi="Times New Roman" w:cs="Times New Roman"/>
          <w:i/>
          <w:spacing w:val="0"/>
          <w:sz w:val="22"/>
          <w:szCs w:val="22"/>
        </w:rPr>
        <w:t>Zouhdi</w:t>
      </w:r>
      <w:proofErr w:type="spellEnd"/>
      <w:r w:rsidRPr="00BE77AE">
        <w:rPr>
          <w:rFonts w:ascii="Times New Roman" w:hAnsi="Times New Roman" w:cs="Times New Roman"/>
          <w:i/>
          <w:spacing w:val="0"/>
          <w:sz w:val="22"/>
          <w:szCs w:val="22"/>
        </w:rPr>
        <w:t>.,</w:t>
      </w:r>
      <w:r w:rsidRPr="00BE77AE">
        <w:rPr>
          <w:rFonts w:ascii="Times New Roman" w:hAnsi="Times New Roman" w:cs="Times New Roman"/>
          <w:spacing w:val="0"/>
          <w:sz w:val="22"/>
          <w:szCs w:val="22"/>
        </w:rPr>
        <w:t xml:space="preserve"> “Exotic reflection of plane waves by anisotropic structures</w:t>
      </w:r>
      <w:r>
        <w:rPr>
          <w:rFonts w:ascii="Times New Roman" w:hAnsi="Times New Roman" w:cs="Times New Roman"/>
          <w:spacing w:val="0"/>
          <w:sz w:val="22"/>
          <w:szCs w:val="22"/>
        </w:rPr>
        <w:t>”</w:t>
      </w:r>
      <w:r w:rsidRPr="00BE77AE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9D02AF">
        <w:rPr>
          <w:rFonts w:ascii="Times New Roman" w:hAnsi="Times New Roman" w:cs="Times New Roman"/>
          <w:i/>
          <w:spacing w:val="0"/>
          <w:sz w:val="22"/>
          <w:szCs w:val="22"/>
          <w:shd w:val="clear" w:color="auto" w:fill="FFFFFF"/>
        </w:rPr>
        <w:t>Proceedings of</w:t>
      </w:r>
      <w:r w:rsidRPr="009D02AF">
        <w:rPr>
          <w:rFonts w:ascii="Times New Roman" w:hAnsi="Times New Roman" w:cs="Times New Roman"/>
          <w:i/>
          <w:spacing w:val="0"/>
          <w:sz w:val="22"/>
          <w:szCs w:val="22"/>
        </w:rPr>
        <w:t xml:space="preserve"> Metamaterials 2012: The Sixth International Congress on  Advanced Electromagnetic Materials in Microwaves and Optics</w:t>
      </w:r>
      <w:r w:rsidRPr="00BE77AE">
        <w:rPr>
          <w:rFonts w:ascii="Times New Roman" w:hAnsi="Times New Roman" w:cs="Times New Roman"/>
          <w:spacing w:val="0"/>
          <w:sz w:val="22"/>
          <w:szCs w:val="22"/>
        </w:rPr>
        <w:t>, 2012, pp. 648-650.</w:t>
      </w:r>
    </w:p>
    <w:p w:rsidR="00D965CC" w:rsidRPr="00BE77AE" w:rsidRDefault="00D965CC" w:rsidP="00D965CC">
      <w:pPr>
        <w:spacing w:after="0" w:line="240" w:lineRule="auto"/>
        <w:jc w:val="both"/>
        <w:rPr>
          <w:rFonts w:ascii="Times New Roman" w:hAnsi="Times New Roman"/>
        </w:rPr>
      </w:pPr>
      <w:r w:rsidRPr="00D965CC">
        <w:rPr>
          <w:rFonts w:ascii="Times New Roman" w:hAnsi="Times New Roman"/>
          <w:lang w:val="en-US"/>
        </w:rPr>
        <w:t xml:space="preserve">[3] R. A. </w:t>
      </w:r>
      <w:proofErr w:type="spellStart"/>
      <w:r w:rsidRPr="00D965CC">
        <w:rPr>
          <w:rFonts w:ascii="Times New Roman" w:hAnsi="Times New Roman"/>
          <w:lang w:val="en-US"/>
        </w:rPr>
        <w:t>Silin</w:t>
      </w:r>
      <w:proofErr w:type="spellEnd"/>
      <w:r w:rsidRPr="00D965CC">
        <w:rPr>
          <w:rFonts w:ascii="Times New Roman" w:hAnsi="Times New Roman"/>
          <w:lang w:val="en-US"/>
        </w:rPr>
        <w:t xml:space="preserve">. </w:t>
      </w:r>
      <w:r w:rsidRPr="00D965CC">
        <w:rPr>
          <w:rFonts w:ascii="Times New Roman" w:hAnsi="Times New Roman"/>
          <w:i/>
          <w:lang w:val="en-US"/>
        </w:rPr>
        <w:t>Unusual laws of refraction and reflection</w:t>
      </w:r>
      <w:r w:rsidRPr="00BE77AE">
        <w:rPr>
          <w:rFonts w:ascii="Times New Roman" w:hAnsi="Times New Roman"/>
          <w:i/>
          <w:lang w:val="en-US"/>
        </w:rPr>
        <w:t>.</w:t>
      </w:r>
      <w:r w:rsidRPr="00D965CC">
        <w:rPr>
          <w:rFonts w:ascii="Times New Roman" w:hAnsi="Times New Roman"/>
          <w:lang w:val="en-US"/>
        </w:rPr>
        <w:t xml:space="preserve"> </w:t>
      </w:r>
      <w:proofErr w:type="spellStart"/>
      <w:r w:rsidRPr="00BE77AE">
        <w:rPr>
          <w:rFonts w:ascii="Times New Roman" w:hAnsi="Times New Roman"/>
        </w:rPr>
        <w:t>Moscow</w:t>
      </w:r>
      <w:proofErr w:type="spellEnd"/>
      <w:r w:rsidRPr="00BE77AE">
        <w:rPr>
          <w:rFonts w:ascii="Times New Roman" w:hAnsi="Times New Roman"/>
        </w:rPr>
        <w:t xml:space="preserve"> FAZIS</w:t>
      </w:r>
      <w:r w:rsidRPr="00BE77AE">
        <w:rPr>
          <w:rFonts w:ascii="Times New Roman" w:hAnsi="Times New Roman"/>
          <w:lang w:val="en-US"/>
        </w:rPr>
        <w:t>,</w:t>
      </w:r>
      <w:r w:rsidRPr="00BE77AE">
        <w:rPr>
          <w:rFonts w:ascii="Times New Roman" w:hAnsi="Times New Roman"/>
        </w:rPr>
        <w:t xml:space="preserve"> 1999</w:t>
      </w:r>
      <w:r w:rsidRPr="00BE77AE">
        <w:rPr>
          <w:rFonts w:ascii="Times New Roman" w:hAnsi="Times New Roman"/>
          <w:lang w:val="en-US"/>
        </w:rPr>
        <w:t>,</w:t>
      </w:r>
      <w:r w:rsidRPr="00BE77AE">
        <w:rPr>
          <w:rFonts w:ascii="Times New Roman" w:hAnsi="Times New Roman"/>
        </w:rPr>
        <w:t xml:space="preserve"> 80p.</w:t>
      </w:r>
    </w:p>
    <w:p w:rsidR="00D965CC" w:rsidRDefault="00D965CC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0791" w:rsidRDefault="00680791"/>
    <w:sectPr w:rsidR="00680791" w:rsidSect="002A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vOT9cb306be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EF2"/>
    <w:multiLevelType w:val="hybridMultilevel"/>
    <w:tmpl w:val="7C94CD3A"/>
    <w:lvl w:ilvl="0" w:tplc="D578DBF6">
      <w:start w:val="1"/>
      <w:numFmt w:val="decimal"/>
      <w:pStyle w:val="20Reference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65CC"/>
    <w:rsid w:val="002A6678"/>
    <w:rsid w:val="00496063"/>
    <w:rsid w:val="00680791"/>
    <w:rsid w:val="00756AE8"/>
    <w:rsid w:val="00D9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CC"/>
    <w:rPr>
      <w:color w:val="0000FF"/>
      <w:u w:val="single"/>
    </w:rPr>
  </w:style>
  <w:style w:type="paragraph" w:customStyle="1" w:styleId="20Reference">
    <w:name w:val="20 Reference"/>
    <w:basedOn w:val="a"/>
    <w:qFormat/>
    <w:rsid w:val="00D965CC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dvOT9cb306be.B"/>
      <w:spacing w:val="-6"/>
      <w:sz w:val="17"/>
      <w:szCs w:val="18"/>
      <w:lang w:val="en-US"/>
    </w:rPr>
  </w:style>
  <w:style w:type="table" w:styleId="a4">
    <w:name w:val="Table Grid"/>
    <w:basedOn w:val="a1"/>
    <w:uiPriority w:val="59"/>
    <w:rsid w:val="00D96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@mail.ru" TargetMode="External"/><Relationship Id="rId5" Type="http://schemas.openxmlformats.org/officeDocument/2006/relationships/hyperlink" Target="mailto:ivanov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DG Win&amp;Soft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 Windows</cp:lastModifiedBy>
  <cp:revision>2</cp:revision>
  <dcterms:created xsi:type="dcterms:W3CDTF">2021-02-02T13:51:00Z</dcterms:created>
  <dcterms:modified xsi:type="dcterms:W3CDTF">2021-02-02T13:51:00Z</dcterms:modified>
</cp:coreProperties>
</file>